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704" w:type="dxa"/>
        <w:tblInd w:w="-50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704"/>
      </w:tblGrid>
      <w:tr w:rsidR="00D01EFC" w:rsidRPr="00D01EFC" w:rsidTr="00D01EFC">
        <w:tc>
          <w:tcPr>
            <w:tcW w:w="10704" w:type="dxa"/>
          </w:tcPr>
          <w:p w:rsidR="00D01EFC" w:rsidRPr="00D01EFC" w:rsidRDefault="00D01EFC" w:rsidP="00D01EFC">
            <w:pPr>
              <w:spacing w:line="0" w:lineRule="atLeast"/>
              <w:ind w:left="49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EFC" w:rsidRPr="00D01EFC" w:rsidRDefault="00D01EFC" w:rsidP="00D01EFC">
            <w:pPr>
              <w:spacing w:line="0" w:lineRule="atLeast"/>
              <w:ind w:left="49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EFC" w:rsidRPr="00D01EFC" w:rsidRDefault="00D01EFC" w:rsidP="00D01EFC">
            <w:pPr>
              <w:spacing w:line="0" w:lineRule="atLeast"/>
              <w:ind w:left="49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EFC" w:rsidRPr="00D01EFC" w:rsidRDefault="00D01EFC" w:rsidP="00D01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Правила проведения открытых конкурсных процедур </w:t>
            </w:r>
          </w:p>
          <w:p w:rsidR="00D01EFC" w:rsidRPr="00D01EFC" w:rsidRDefault="00D01EFC" w:rsidP="00D01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право заключения договора аренды на территории </w:t>
            </w:r>
          </w:p>
          <w:p w:rsidR="00D01EFC" w:rsidRPr="00D01EFC" w:rsidRDefault="00D01EFC" w:rsidP="00D01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Международного аэропорта «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Волгоград</w:t>
            </w:r>
            <w:r w:rsidRPr="00D01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D01EFC" w:rsidRPr="00D01EFC" w:rsidRDefault="00D01EFC" w:rsidP="00D01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b/>
                <w:lang w:eastAsia="ru-RU"/>
              </w:rPr>
              <w:t>Общие сведения</w:t>
            </w:r>
          </w:p>
          <w:p w:rsidR="00D01EFC" w:rsidRPr="00D01EFC" w:rsidRDefault="00D01EFC" w:rsidP="00D01EFC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Организатор запроса предложений на право заключения договора аренды (субаренды, </w:t>
            </w:r>
            <w:proofErr w:type="spellStart"/>
            <w:r w:rsidRPr="00D01EFC">
              <w:rPr>
                <w:rFonts w:ascii="Times New Roman" w:eastAsia="Times New Roman" w:hAnsi="Times New Roman" w:cs="Times New Roman"/>
                <w:b/>
                <w:lang w:eastAsia="ru-RU"/>
              </w:rPr>
              <w:t>субсубаренды</w:t>
            </w:r>
            <w:proofErr w:type="spellEnd"/>
            <w:r w:rsidRPr="00D01EFC">
              <w:rPr>
                <w:rFonts w:ascii="Times New Roman" w:eastAsia="Times New Roman" w:hAnsi="Times New Roman" w:cs="Times New Roman"/>
                <w:b/>
                <w:lang w:eastAsia="ru-RU"/>
              </w:rPr>
              <w:t>):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01EFC" w:rsidRPr="00D01EFC" w:rsidRDefault="00D558EA" w:rsidP="00D01EFC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D01EFC">
              <w:rPr>
                <w:rFonts w:ascii="Times New Roman" w:eastAsia="Times New Roman" w:hAnsi="Times New Roman" w:cs="Times New Roman"/>
                <w:lang w:eastAsia="ru-RU"/>
              </w:rPr>
              <w:t xml:space="preserve">кционерное общество </w:t>
            </w:r>
            <w:r w:rsidR="00D01EFC" w:rsidRPr="00D01EFC">
              <w:rPr>
                <w:rFonts w:ascii="Times New Roman" w:eastAsia="Times New Roman" w:hAnsi="Times New Roman" w:cs="Times New Roman"/>
                <w:lang w:eastAsia="ru-RU"/>
              </w:rPr>
              <w:t>«Международный аэропорт Волгоград»</w:t>
            </w:r>
          </w:p>
          <w:p w:rsidR="00D01EFC" w:rsidRPr="00D01EFC" w:rsidRDefault="00D01EFC" w:rsidP="00D01EFC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</w:p>
          <w:p w:rsidR="00D01EFC" w:rsidRPr="00D01EFC" w:rsidRDefault="00D01EFC" w:rsidP="00D01EFC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400036, г. Волгоград, аэропорт</w:t>
            </w:r>
          </w:p>
          <w:p w:rsidR="00D01EFC" w:rsidRPr="00D01EFC" w:rsidRDefault="00D01EFC" w:rsidP="00D01EFC">
            <w:p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Контактные лица</w:t>
            </w:r>
            <w:r w:rsidRPr="00D01EFC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D01EFC" w:rsidRPr="00D01EFC" w:rsidRDefault="00D01EFC" w:rsidP="00D01EFC">
            <w:p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Коммерческий директор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Горьковенко Д.А.</w:t>
            </w:r>
          </w:p>
          <w:p w:rsidR="00D01EFC" w:rsidRPr="00D01EFC" w:rsidRDefault="00D01EFC" w:rsidP="00D01EFC">
            <w:p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тел.:</w:t>
            </w:r>
            <w:r>
              <w:t xml:space="preserve"> 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261-261 доб. (10-47)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1EFC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01EFC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D01EFC">
              <w:t xml:space="preserve"> </w:t>
            </w:r>
            <w:r w:rsidRPr="00D01EFC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01EFC">
              <w:rPr>
                <w:rFonts w:ascii="Times New Roman" w:eastAsia="Times New Roman" w:hAnsi="Times New Roman" w:cs="Times New Roman"/>
                <w:lang w:val="en-US" w:eastAsia="ru-RU"/>
              </w:rPr>
              <w:t>gorkovenko</w:t>
            </w:r>
            <w:proofErr w:type="spellEnd"/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 w:rsidRPr="00D01EFC">
              <w:rPr>
                <w:rFonts w:ascii="Times New Roman" w:eastAsia="Times New Roman" w:hAnsi="Times New Roman" w:cs="Times New Roman"/>
                <w:lang w:val="en-US" w:eastAsia="ru-RU"/>
              </w:rPr>
              <w:t>mav</w:t>
            </w:r>
            <w:proofErr w:type="spellEnd"/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01EFC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D01EFC" w:rsidRPr="00D01EFC" w:rsidRDefault="00D01EFC" w:rsidP="00D01EFC">
            <w:p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 по неавиационной деятельности – Глухова Е.Е.</w:t>
            </w:r>
          </w:p>
          <w:p w:rsidR="00D01EFC" w:rsidRPr="00D01EFC" w:rsidRDefault="00D01EFC" w:rsidP="00D01EFC">
            <w:p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261-261 доб. (10-17), e-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.glukhova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@mav.ru</w:t>
            </w:r>
          </w:p>
          <w:p w:rsidR="00D01EFC" w:rsidRPr="00D01EFC" w:rsidRDefault="00D01EFC" w:rsidP="00D01EFC">
            <w:p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по неавиационной деятельности (аренда)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Морозов Р.С.</w:t>
            </w:r>
          </w:p>
          <w:p w:rsidR="00D01EFC" w:rsidRPr="00D01EFC" w:rsidRDefault="00D01EFC" w:rsidP="00D01EFC">
            <w:p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D01EFC">
              <w:rPr>
                <w:rFonts w:ascii="Times New Roman" w:eastAsia="Times New Roman" w:hAnsi="Times New Roman" w:cs="Times New Roman"/>
                <w:lang w:val="en-US" w:eastAsia="ru-RU"/>
              </w:rPr>
              <w:t>.:</w:t>
            </w:r>
            <w:r w:rsidRPr="00D01EFC">
              <w:rPr>
                <w:lang w:val="en-US"/>
              </w:rPr>
              <w:t xml:space="preserve"> </w:t>
            </w:r>
            <w:r w:rsidRPr="00D01EF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+7 915 561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15 63, e-mail: r.morozov@belgorodavia.ru</w:t>
            </w:r>
            <w:r w:rsidR="0092353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b/>
                <w:lang w:eastAsia="ru-RU"/>
              </w:rPr>
              <w:t>Форма отбора: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 xml:space="preserve"> запрос ценовых предложений (далее «Запрос предложений»).</w:t>
            </w:r>
          </w:p>
          <w:p w:rsidR="00D01EFC" w:rsidRPr="00D01EFC" w:rsidRDefault="00D01EFC" w:rsidP="00D01EFC">
            <w:pPr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 запроса: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 xml:space="preserve"> право на заключение договора аренды (субаренды, </w:t>
            </w:r>
            <w:proofErr w:type="spellStart"/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субсубаренды</w:t>
            </w:r>
            <w:proofErr w:type="spellEnd"/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 xml:space="preserve">) с организатором запроса предложений на территории Международного </w:t>
            </w: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аэропорта «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Волгоград</w:t>
            </w: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D01EFC" w:rsidRPr="00D01EFC" w:rsidRDefault="00D01EFC" w:rsidP="00D01EF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Организатор по результатам проведения запроса предложений определяет победителя из числа участников запроса предложений, предоставивших заявку по форме и в соответствии </w:t>
            </w:r>
            <w:r w:rsidRPr="00D01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 требованиями настоящих правил и Запроса Предложений (далее по тексту «Документация»)</w:t>
            </w: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размещенных на электронной торговой площадке (далее «ЭТП»). По итогам процедуры запроса предложений с победителем заключается договор аренды коммерческих площадей на территории Международного аэропорта «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Волгоград</w:t>
            </w: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D01EFC" w:rsidRPr="00D01EFC" w:rsidRDefault="00D01EFC" w:rsidP="00D01EF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Организатор запроса уведомляет, что: запрос предложений не является офертой и не подпадает под регулирование ст. ст. 447- 449, 1057—1061 Гражданского кодекса Российской Федерации. Таким образом, процедура запроса предложений не накладывает на Организатора соответствующего объема гражданско-правовых обязательств. Организатор не обязан каким-либо образом представлять обоснование или мотивировать свои действия (бездействие). Организатор не имеет обязанности заключения договора по результатам настоящей процедуры. Организатор Запроса предложений имеет право отказаться от проведения Запроса предложений в любое время, без образования ответственности перед участниками Запроса предложений или третьими лицами, которым такое действие может принести убытки. Организатор вправе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но не позднее, чем за 3 (три) дня до окончания подачи Заявок, а также Организатор не обязан заключать договор по результатам Запроса предложений.</w:t>
            </w:r>
          </w:p>
          <w:p w:rsidR="00D01EFC" w:rsidRPr="00D01EFC" w:rsidRDefault="00D01EFC" w:rsidP="00D01EF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С момента размещения запроса предложений на ЭТП и до срока окончания подачи заявок любой претендент на участие вправе в письменной форме в срок не позднее 3-х дней до окончания приема заявок/предложений, включая и обращение по электронной почте, обратиться к Организатору с просьбой о разъяснении информации, содержащейся в Документации.</w:t>
            </w:r>
          </w:p>
          <w:p w:rsidR="00D01EFC" w:rsidRPr="00D01EFC" w:rsidRDefault="00D01EFC" w:rsidP="00D01EFC">
            <w:pPr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подачи заявок на участие в запросе предложений</w:t>
            </w:r>
          </w:p>
          <w:p w:rsidR="00D01EFC" w:rsidRPr="00D01EFC" w:rsidRDefault="00D01EFC" w:rsidP="00D01EFC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 xml:space="preserve">Для участия в конкурсной процедуре Участник </w:t>
            </w: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регистрируется на сайте ЭТП, в соответствии с правилами регистрации на площадке (регистрация бесплатная, ЭЦП не требуется, платы в адрес ЭТП за участие нет).</w:t>
            </w:r>
          </w:p>
          <w:p w:rsidR="00D01EFC" w:rsidRPr="00D01EFC" w:rsidRDefault="00D01EFC" w:rsidP="00D01EFC">
            <w:pPr>
              <w:ind w:left="1080" w:hanging="654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Участник готовит заявку на участие в соответствии с формами документов, установленными Приложением к настоящей Документации, и подает заявку через ЭТП на запрос предложений с заверением пересылаемых документов уполномоченного лица потенциального участника запроса предложений. Использование факсимиле в документах, входящих в заявку, не допускается.</w:t>
            </w:r>
          </w:p>
          <w:p w:rsidR="00D01EFC" w:rsidRPr="00D01EFC" w:rsidRDefault="00D01EFC" w:rsidP="00D01EFC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описании условий и предложений участник должен применять общепринятые обозначения и наименования. Сведения, которые содержатся в заявке, не должны допускать двусмысленных толкований.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документы, входящие в состав заявки и приложения к ней, должны иметь четко читаемый текст. Подчистки и исправления не допускаются, за исключением исправлений, заверенных печатью и подписью уполномоченного лица (для юридических лиц) или собственноручно заверенных (для физических лиц).</w:t>
            </w:r>
          </w:p>
          <w:p w:rsidR="00D01EFC" w:rsidRPr="00D01EFC" w:rsidRDefault="00D01EFC" w:rsidP="00D01EFC">
            <w:pPr>
              <w:ind w:left="720" w:hanging="654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Заявка на участие, подготовленная Участником, а также вся корреспонденция и документация, связанная с заявкой, которыми обмениваются участники и Организатор, должны быть написаны на русском языке</w:t>
            </w:r>
          </w:p>
          <w:p w:rsidR="00D01EFC" w:rsidRPr="00D01EFC" w:rsidRDefault="00D01EFC" w:rsidP="00D01EFC">
            <w:pPr>
              <w:ind w:hanging="6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Заявка на участие должна быть заверена печатью участника и подписана участником или лицом, уполномоченным таким участником. 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 xml:space="preserve">Подаваемая заявка, должна содержать отсканированный вид заполненной формы заявки, приведенной в настоящих Правилах, и подписана участником запроса предложений или лицом, уполномоченным таким участником. Документы, входящие в состав заявки, </w:t>
            </w:r>
            <w:r w:rsidRPr="00D01EFC">
              <w:rPr>
                <w:rFonts w:ascii="Times New Roman" w:eastAsia="Times New Roman" w:hAnsi="Times New Roman" w:cs="Times New Roman"/>
                <w:iCs/>
                <w:lang w:eastAsia="ru-RU"/>
              </w:rPr>
              <w:t>должны иметь один из распространенных форматов документов: с расширением (*.</w:t>
            </w:r>
            <w:proofErr w:type="spellStart"/>
            <w:r w:rsidRPr="00D01EFC">
              <w:rPr>
                <w:rFonts w:ascii="Times New Roman" w:eastAsia="Times New Roman" w:hAnsi="Times New Roman" w:cs="Times New Roman"/>
                <w:iCs/>
                <w:lang w:eastAsia="ru-RU"/>
              </w:rPr>
              <w:t>doc</w:t>
            </w:r>
            <w:proofErr w:type="spellEnd"/>
            <w:r w:rsidRPr="00D01EFC">
              <w:rPr>
                <w:rFonts w:ascii="Times New Roman" w:eastAsia="Times New Roman" w:hAnsi="Times New Roman" w:cs="Times New Roman"/>
                <w:iCs/>
                <w:lang w:eastAsia="ru-RU"/>
              </w:rPr>
              <w:t>), (*.</w:t>
            </w:r>
            <w:proofErr w:type="spellStart"/>
            <w:r w:rsidRPr="00D01EFC">
              <w:rPr>
                <w:rFonts w:ascii="Times New Roman" w:eastAsia="Times New Roman" w:hAnsi="Times New Roman" w:cs="Times New Roman"/>
                <w:iCs/>
                <w:lang w:eastAsia="ru-RU"/>
              </w:rPr>
              <w:t>docx</w:t>
            </w:r>
            <w:proofErr w:type="spellEnd"/>
            <w:r w:rsidRPr="00D01EFC">
              <w:rPr>
                <w:rFonts w:ascii="Times New Roman" w:eastAsia="Times New Roman" w:hAnsi="Times New Roman" w:cs="Times New Roman"/>
                <w:iCs/>
                <w:lang w:eastAsia="ru-RU"/>
              </w:rPr>
              <w:t>), (*.</w:t>
            </w:r>
            <w:proofErr w:type="spellStart"/>
            <w:r w:rsidRPr="00D01EFC">
              <w:rPr>
                <w:rFonts w:ascii="Times New Roman" w:eastAsia="Times New Roman" w:hAnsi="Times New Roman" w:cs="Times New Roman"/>
                <w:iCs/>
                <w:lang w:eastAsia="ru-RU"/>
              </w:rPr>
              <w:t>xls</w:t>
            </w:r>
            <w:proofErr w:type="spellEnd"/>
            <w:r w:rsidRPr="00D01EFC">
              <w:rPr>
                <w:rFonts w:ascii="Times New Roman" w:eastAsia="Times New Roman" w:hAnsi="Times New Roman" w:cs="Times New Roman"/>
                <w:iCs/>
                <w:lang w:eastAsia="ru-RU"/>
              </w:rPr>
              <w:t>), (*.</w:t>
            </w:r>
            <w:proofErr w:type="spellStart"/>
            <w:r w:rsidRPr="00D01EFC">
              <w:rPr>
                <w:rFonts w:ascii="Times New Roman" w:eastAsia="Times New Roman" w:hAnsi="Times New Roman" w:cs="Times New Roman"/>
                <w:iCs/>
                <w:lang w:eastAsia="ru-RU"/>
              </w:rPr>
              <w:t>xlsx</w:t>
            </w:r>
            <w:proofErr w:type="spellEnd"/>
            <w:r w:rsidRPr="00D01EFC">
              <w:rPr>
                <w:rFonts w:ascii="Times New Roman" w:eastAsia="Times New Roman" w:hAnsi="Times New Roman" w:cs="Times New Roman"/>
                <w:iCs/>
                <w:lang w:eastAsia="ru-RU"/>
              </w:rPr>
              <w:t>), (*.</w:t>
            </w:r>
            <w:proofErr w:type="spellStart"/>
            <w:r w:rsidRPr="00D01EFC">
              <w:rPr>
                <w:rFonts w:ascii="Times New Roman" w:eastAsia="Times New Roman" w:hAnsi="Times New Roman" w:cs="Times New Roman"/>
                <w:iCs/>
                <w:lang w:eastAsia="ru-RU"/>
              </w:rPr>
              <w:t>txt</w:t>
            </w:r>
            <w:proofErr w:type="spellEnd"/>
            <w:r w:rsidRPr="00D01EFC">
              <w:rPr>
                <w:rFonts w:ascii="Times New Roman" w:eastAsia="Times New Roman" w:hAnsi="Times New Roman" w:cs="Times New Roman"/>
                <w:iCs/>
                <w:lang w:eastAsia="ru-RU"/>
              </w:rPr>
              <w:t>), (*.</w:t>
            </w:r>
            <w:proofErr w:type="spellStart"/>
            <w:r w:rsidRPr="00D01EFC">
              <w:rPr>
                <w:rFonts w:ascii="Times New Roman" w:eastAsia="Times New Roman" w:hAnsi="Times New Roman" w:cs="Times New Roman"/>
                <w:iCs/>
                <w:lang w:eastAsia="ru-RU"/>
              </w:rPr>
              <w:t>pdf</w:t>
            </w:r>
            <w:proofErr w:type="spellEnd"/>
            <w:r w:rsidRPr="00D01EFC">
              <w:rPr>
                <w:rFonts w:ascii="Times New Roman" w:eastAsia="Times New Roman" w:hAnsi="Times New Roman" w:cs="Times New Roman"/>
                <w:iCs/>
                <w:lang w:eastAsia="ru-RU"/>
              </w:rPr>
              <w:t>), (*.</w:t>
            </w:r>
            <w:proofErr w:type="spellStart"/>
            <w:r w:rsidRPr="00D01EFC">
              <w:rPr>
                <w:rFonts w:ascii="Times New Roman" w:eastAsia="Times New Roman" w:hAnsi="Times New Roman" w:cs="Times New Roman"/>
                <w:iCs/>
                <w:lang w:eastAsia="ru-RU"/>
              </w:rPr>
              <w:t>jpg</w:t>
            </w:r>
            <w:proofErr w:type="spellEnd"/>
            <w:r w:rsidRPr="00D01EF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) и т.д. 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Файлы формируются по принципу: один файл – один документ. Файлы должны быть именованы так, чтобы из их названия ясно следовало, какой документ, требуемый документацией, в каком файле находится.</w:t>
            </w:r>
          </w:p>
          <w:p w:rsidR="00D01EFC" w:rsidRPr="00D01EFC" w:rsidRDefault="00D01EFC" w:rsidP="00D01EFC">
            <w:pPr>
              <w:tabs>
                <w:tab w:val="left" w:pos="1134"/>
              </w:tabs>
              <w:ind w:hanging="6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tabs>
                <w:tab w:val="left" w:pos="1134"/>
              </w:tabs>
              <w:ind w:left="1077" w:hanging="65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В случае если цена договора, указанная в заявке и предлагаемая участником, меньше начальной (минимальной) цены договора, соответствующий участник не допускается к участию на основании несоответствия его заявки требованиям Документации.</w:t>
            </w:r>
          </w:p>
          <w:p w:rsidR="00D01EFC" w:rsidRPr="00D01EFC" w:rsidRDefault="00D01EFC" w:rsidP="00D01EFC">
            <w:pPr>
              <w:tabs>
                <w:tab w:val="left" w:pos="851"/>
              </w:tabs>
              <w:ind w:left="1077" w:hanging="65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tabs>
                <w:tab w:val="left" w:pos="1134"/>
              </w:tabs>
              <w:ind w:left="1077" w:hanging="65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Если участник намерен подать заявки на несколько лотов, то предложение подается на каждый лот отдельно. Участник, подавший заявку на участие, вправе изменить/отозвать свою заявку в любое время до момента окончания срока подачи заявок, в соответствии с правилами ЭТП, либо письменно в адрес Организатора.</w:t>
            </w:r>
          </w:p>
          <w:p w:rsidR="00D01EFC" w:rsidRPr="00D01EFC" w:rsidRDefault="00D01EFC" w:rsidP="00D01EFC">
            <w:pPr>
              <w:ind w:left="720" w:hanging="6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tabs>
                <w:tab w:val="left" w:pos="1134"/>
              </w:tabs>
              <w:ind w:left="1077" w:hanging="65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Уведомление об изменении/отзыве заявки должно быть скреплено печатью, в случае, если наличие печати предусмотрено учредительными документами Участника и заверено подписью уполномоченного лица (для юридических лиц) и собственноручно подписано физическим лицом-участником.</w:t>
            </w:r>
          </w:p>
          <w:p w:rsidR="00D01EFC" w:rsidRPr="00D01EFC" w:rsidRDefault="00D01EFC" w:rsidP="00D01EFC">
            <w:pPr>
              <w:tabs>
                <w:tab w:val="left" w:pos="1134"/>
              </w:tabs>
              <w:ind w:left="1077" w:hanging="65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tabs>
                <w:tab w:val="left" w:pos="1134"/>
              </w:tabs>
              <w:ind w:left="1077" w:hanging="65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После окончания срока подачи заявок изменение/отзыв заявок не допускается.</w:t>
            </w:r>
          </w:p>
          <w:p w:rsidR="00D01EFC" w:rsidRPr="00D01EFC" w:rsidRDefault="00D01EFC" w:rsidP="00D01EFC">
            <w:pPr>
              <w:tabs>
                <w:tab w:val="left" w:pos="1134"/>
              </w:tabs>
              <w:ind w:hanging="6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tabs>
                <w:tab w:val="left" w:pos="1134"/>
              </w:tabs>
              <w:ind w:left="1077" w:hanging="6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Заявитель, подавший заявку на участие в Запросе, несет обязательства по заключению договора аренды (субаренды, </w:t>
            </w:r>
            <w:proofErr w:type="spellStart"/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субсубаренды</w:t>
            </w:r>
            <w:proofErr w:type="spellEnd"/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на условиях, изложенных в его заявке на участие в Запросе и по цене, предложенной им в ходе проведения Запроса или по итогам процедуры переторжки.</w:t>
            </w:r>
          </w:p>
          <w:p w:rsidR="00D01EFC" w:rsidRPr="00D01EFC" w:rsidRDefault="00D01EFC" w:rsidP="00D01EFC">
            <w:pPr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tabs>
                <w:tab w:val="left" w:pos="1134"/>
              </w:tabs>
              <w:ind w:left="1077" w:hanging="6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При необходимости и по согласованию Сторон, победителю конкурса, при заключении договора аренды могут быть предоставлены арендные каникулы на время проведения работ по запуску нового объекта торговли или организации/реконфигурации конструкции торгового помещения.</w:t>
            </w:r>
          </w:p>
          <w:p w:rsidR="00D01EFC" w:rsidRPr="00D01EFC" w:rsidRDefault="00D01EFC" w:rsidP="00D01EFC">
            <w:pPr>
              <w:tabs>
                <w:tab w:val="left" w:pos="1134"/>
              </w:tabs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заявки</w:t>
            </w:r>
          </w:p>
          <w:p w:rsidR="00D01EFC" w:rsidRPr="00D01EFC" w:rsidRDefault="00D01EFC" w:rsidP="00D01EFC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участия в Запросе предложений Участник должен предоставить Организатору обеспечение заявки на участие в Запросе предложений, соответствующее первоначальным условиям конкурса, обозначенными Организатором. Данное условие является обязательным для участия. В случае непредставления Заявителем такового обеспечения, заявка на участие в Запросе предложений, поданная Заявителем, будет в результате рассмотрения расценена комиссией, как не соответствующая требованиям Документации, что влечет за собой непризнание Заявителя Участником Запроса предложений. </w:t>
            </w:r>
          </w:p>
          <w:p w:rsidR="00D01EFC" w:rsidRPr="00D01EFC" w:rsidRDefault="00D01EFC" w:rsidP="00D01EFC">
            <w:pPr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Участникам, не выигравшим в запросе предложений, обеспечение предложения возвращается на счет, указанный Участником в заявке, в течение десяти банковских дней после принятия решения о присуждении права на заключение договора. </w:t>
            </w:r>
          </w:p>
          <w:p w:rsidR="00D01EFC" w:rsidRPr="00D01EFC" w:rsidRDefault="00D01EFC" w:rsidP="00D01EFC">
            <w:pPr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случае признания запроса предложений не состоявшимся, обеспечение возвращается участникам в течение 10 (десяти) банковских дней с даты принятия соответствующего решения. Запрос предложений считается несостоявшимся, если все представленные заявки Участников признаны Организатором не соответствующими требованиям, изложенным в Документации. </w:t>
            </w:r>
          </w:p>
          <w:p w:rsidR="00D01EFC" w:rsidRPr="00D01EFC" w:rsidRDefault="00D01EFC" w:rsidP="00D01EFC">
            <w:pPr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Участника, признанного победителем запроса предложений, в пятидневный срок после подписания им договора с Организатором, засчитывается в счет уплаты Обеспечительного платежа по договору аренды. В случае превышения размера внесенного Обеспечения предложения над суммой обеспечительного платежа, разница засчитывается в счет уплаты ежемесячных текущих арендных платежей.</w:t>
            </w:r>
          </w:p>
          <w:p w:rsidR="00D01EFC" w:rsidRPr="00D01EFC" w:rsidRDefault="00D01EFC" w:rsidP="00D01EFC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Внесенная сумма обеспечения заявки не возвращается в случае, если Участник конкурсной процедуры, признанный победителем Запроса предложений, уклонится/откажется от заключения в установленный срок договора аренды</w:t>
            </w:r>
          </w:p>
          <w:p w:rsidR="00D01EFC" w:rsidRPr="00D01EFC" w:rsidRDefault="00D01EFC" w:rsidP="00D01EFC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предложений перечисляется по следующим реквизитам: </w:t>
            </w:r>
          </w:p>
          <w:tbl>
            <w:tblPr>
              <w:tblStyle w:val="TableGrid"/>
              <w:tblW w:w="9322" w:type="dxa"/>
              <w:tblInd w:w="284" w:type="dxa"/>
              <w:tblCellMar>
                <w:left w:w="108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085"/>
              <w:gridCol w:w="6237"/>
            </w:tblGrid>
            <w:tr w:rsidR="00D01EFC" w:rsidRPr="00D01EFC" w:rsidTr="007537FE">
              <w:trPr>
                <w:trHeight w:val="257"/>
              </w:trPr>
              <w:tc>
                <w:tcPr>
                  <w:tcW w:w="3085" w:type="dxa"/>
                  <w:vAlign w:val="center"/>
                </w:tcPr>
                <w:p w:rsidR="00C2495C" w:rsidRPr="00C2495C" w:rsidRDefault="00D01EFC" w:rsidP="00C2495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1E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Полное наименование фирмы: </w:t>
                  </w:r>
                  <w:r w:rsidR="00D558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C2495C" w:rsidRPr="00C249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кционерное общество</w:t>
                  </w:r>
                </w:p>
                <w:p w:rsidR="00D01EFC" w:rsidRPr="00D01EFC" w:rsidRDefault="00C2495C" w:rsidP="00C2495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49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«Международный аэропорт Волгоград»</w:t>
                  </w:r>
                </w:p>
              </w:tc>
              <w:tc>
                <w:tcPr>
                  <w:tcW w:w="6237" w:type="dxa"/>
                </w:tcPr>
                <w:p w:rsidR="00D01EFC" w:rsidRPr="00D01EFC" w:rsidRDefault="00D01EFC" w:rsidP="00D01E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01EFC" w:rsidRPr="00D01EFC" w:rsidTr="007537FE">
              <w:trPr>
                <w:trHeight w:val="132"/>
              </w:trPr>
              <w:tc>
                <w:tcPr>
                  <w:tcW w:w="3085" w:type="dxa"/>
                  <w:vAlign w:val="center"/>
                </w:tcPr>
                <w:p w:rsidR="00D01EFC" w:rsidRPr="00D01EFC" w:rsidRDefault="00D01EFC" w:rsidP="00D558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1E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Юридический адрес: </w:t>
                  </w:r>
                  <w:r w:rsidR="00D558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400036</w:t>
                  </w:r>
                  <w:r w:rsidR="00AB02DC" w:rsidRPr="00AB02D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город Волгоград, </w:t>
                  </w:r>
                  <w:r w:rsidR="00D558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AB02DC" w:rsidRPr="00AB02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эропорт</w:t>
                  </w:r>
                </w:p>
              </w:tc>
              <w:tc>
                <w:tcPr>
                  <w:tcW w:w="6237" w:type="dxa"/>
                </w:tcPr>
                <w:p w:rsidR="00D01EFC" w:rsidRPr="00D01EFC" w:rsidRDefault="00D01EFC" w:rsidP="00D01EFC">
                  <w:pPr>
                    <w:ind w:left="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01EFC" w:rsidRPr="00D01EFC" w:rsidTr="007537FE">
              <w:trPr>
                <w:trHeight w:val="233"/>
              </w:trPr>
              <w:tc>
                <w:tcPr>
                  <w:tcW w:w="3085" w:type="dxa"/>
                </w:tcPr>
                <w:p w:rsidR="00D01EFC" w:rsidRPr="00D01EFC" w:rsidRDefault="00D01EFC" w:rsidP="00D01E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1E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ИНН </w:t>
                  </w:r>
                  <w:r w:rsidR="00AB02DC" w:rsidRPr="00AB02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3443009921</w:t>
                  </w:r>
                </w:p>
              </w:tc>
              <w:tc>
                <w:tcPr>
                  <w:tcW w:w="6237" w:type="dxa"/>
                </w:tcPr>
                <w:p w:rsidR="00D01EFC" w:rsidRPr="00D01EFC" w:rsidRDefault="00D01EFC" w:rsidP="00D01EFC">
                  <w:pPr>
                    <w:ind w:left="-123" w:firstLine="12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01EFC" w:rsidRPr="00D01EFC" w:rsidTr="007537FE">
              <w:trPr>
                <w:trHeight w:val="205"/>
              </w:trPr>
              <w:tc>
                <w:tcPr>
                  <w:tcW w:w="3085" w:type="dxa"/>
                </w:tcPr>
                <w:p w:rsidR="00D01EFC" w:rsidRPr="00D01EFC" w:rsidRDefault="00D01EFC" w:rsidP="00D01E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1E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КПП </w:t>
                  </w:r>
                  <w:r w:rsidR="00AB02DC" w:rsidRPr="00AB02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344301001</w:t>
                  </w:r>
                </w:p>
              </w:tc>
              <w:tc>
                <w:tcPr>
                  <w:tcW w:w="6237" w:type="dxa"/>
                </w:tcPr>
                <w:p w:rsidR="00D01EFC" w:rsidRPr="00D01EFC" w:rsidRDefault="00D01EFC" w:rsidP="00D01EFC">
                  <w:pPr>
                    <w:ind w:left="-123" w:firstLine="12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01EFC" w:rsidRPr="00D01EFC" w:rsidTr="007537FE">
              <w:trPr>
                <w:trHeight w:val="233"/>
              </w:trPr>
              <w:tc>
                <w:tcPr>
                  <w:tcW w:w="3085" w:type="dxa"/>
                </w:tcPr>
                <w:p w:rsidR="00D01EFC" w:rsidRPr="00D01EFC" w:rsidRDefault="00D01EFC" w:rsidP="00D01E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1E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Р/с </w:t>
                  </w:r>
                  <w:r w:rsidR="00AB02DC" w:rsidRPr="00AB02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40702810311020103279</w:t>
                  </w:r>
                </w:p>
              </w:tc>
              <w:tc>
                <w:tcPr>
                  <w:tcW w:w="6237" w:type="dxa"/>
                </w:tcPr>
                <w:p w:rsidR="00D01EFC" w:rsidRPr="00D01EFC" w:rsidRDefault="00D01EFC" w:rsidP="00D01EFC">
                  <w:pPr>
                    <w:ind w:left="-123" w:firstLine="12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01EFC" w:rsidRPr="00D01EFC" w:rsidTr="007537FE">
              <w:trPr>
                <w:trHeight w:val="235"/>
              </w:trPr>
              <w:tc>
                <w:tcPr>
                  <w:tcW w:w="3085" w:type="dxa"/>
                </w:tcPr>
                <w:p w:rsidR="00D01EFC" w:rsidRPr="00D01EFC" w:rsidRDefault="00D01EFC" w:rsidP="00D01E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1E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К/с </w:t>
                  </w:r>
                  <w:r w:rsidR="00AB02DC" w:rsidRPr="00AB02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30101810100000000647</w:t>
                  </w:r>
                </w:p>
              </w:tc>
              <w:tc>
                <w:tcPr>
                  <w:tcW w:w="6237" w:type="dxa"/>
                </w:tcPr>
                <w:p w:rsidR="00D01EFC" w:rsidRPr="00D01EFC" w:rsidRDefault="00D01EFC" w:rsidP="00D01EFC">
                  <w:pPr>
                    <w:ind w:left="-123" w:firstLine="12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01EFC" w:rsidRPr="00D01EFC" w:rsidTr="007537FE">
              <w:trPr>
                <w:trHeight w:val="233"/>
              </w:trPr>
              <w:tc>
                <w:tcPr>
                  <w:tcW w:w="3085" w:type="dxa"/>
                </w:tcPr>
                <w:p w:rsidR="00D01EFC" w:rsidRPr="00D01EFC" w:rsidRDefault="00D01EFC" w:rsidP="00D01E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1E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БИК </w:t>
                  </w:r>
                  <w:r w:rsidR="00AB02DC" w:rsidRPr="00AB02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041806647</w:t>
                  </w:r>
                </w:p>
              </w:tc>
              <w:tc>
                <w:tcPr>
                  <w:tcW w:w="6237" w:type="dxa"/>
                </w:tcPr>
                <w:p w:rsidR="00D01EFC" w:rsidRPr="00D01EFC" w:rsidRDefault="00D01EFC" w:rsidP="00D01EFC">
                  <w:pPr>
                    <w:ind w:left="-123" w:firstLine="12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01EFC" w:rsidRPr="00D01EFC" w:rsidTr="007537FE">
              <w:trPr>
                <w:trHeight w:val="219"/>
              </w:trPr>
              <w:tc>
                <w:tcPr>
                  <w:tcW w:w="3085" w:type="dxa"/>
                </w:tcPr>
                <w:p w:rsidR="00D01EFC" w:rsidRPr="00D01EFC" w:rsidRDefault="00D01EFC" w:rsidP="00D01E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1E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Полное наименование банка: </w:t>
                  </w:r>
                  <w:r w:rsidR="00D558E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Волгоградское отделение</w:t>
                  </w:r>
                  <w:bookmarkStart w:id="0" w:name="_GoBack"/>
                  <w:bookmarkEnd w:id="0"/>
                  <w:r w:rsidR="00AB02DC" w:rsidRPr="00AB02D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№ 8621    ПАО «Сбербанк России»</w:t>
                  </w:r>
                </w:p>
              </w:tc>
              <w:tc>
                <w:tcPr>
                  <w:tcW w:w="6237" w:type="dxa"/>
                  <w:vAlign w:val="center"/>
                </w:tcPr>
                <w:p w:rsidR="00D01EFC" w:rsidRPr="00D01EFC" w:rsidRDefault="00D01EFC" w:rsidP="00D01EFC">
                  <w:pPr>
                    <w:ind w:left="-123" w:firstLine="12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01EFC" w:rsidRPr="00D01EFC" w:rsidTr="007537FE">
              <w:trPr>
                <w:trHeight w:val="233"/>
              </w:trPr>
              <w:tc>
                <w:tcPr>
                  <w:tcW w:w="3085" w:type="dxa"/>
                </w:tcPr>
                <w:p w:rsidR="00D01EFC" w:rsidRPr="00D01EFC" w:rsidRDefault="00D01EFC" w:rsidP="00D01E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37" w:type="dxa"/>
                </w:tcPr>
                <w:p w:rsidR="00D01EFC" w:rsidRPr="00D01EFC" w:rsidRDefault="00D01EFC" w:rsidP="00D01EFC">
                  <w:pPr>
                    <w:ind w:left="-123" w:firstLine="12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01EFC" w:rsidRPr="00D01EFC" w:rsidTr="007537FE">
              <w:trPr>
                <w:trHeight w:val="737"/>
              </w:trPr>
              <w:tc>
                <w:tcPr>
                  <w:tcW w:w="3085" w:type="dxa"/>
                  <w:vAlign w:val="center"/>
                </w:tcPr>
                <w:p w:rsidR="00D01EFC" w:rsidRPr="00D01EFC" w:rsidRDefault="00D01EFC" w:rsidP="00D01E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1E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Назначение платежа: </w:t>
                  </w:r>
                </w:p>
              </w:tc>
              <w:tc>
                <w:tcPr>
                  <w:tcW w:w="6237" w:type="dxa"/>
                </w:tcPr>
                <w:p w:rsidR="00D01EFC" w:rsidRPr="00D01EFC" w:rsidRDefault="00D01EFC" w:rsidP="00D01EFC">
                  <w:pPr>
                    <w:ind w:left="19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1EF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Обеспечение предложения по выбору арендатора/субарендатора на право заключения договора аренды/</w:t>
                  </w:r>
                  <w:proofErr w:type="spellStart"/>
                  <w:r w:rsidRPr="00D01EF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субсубаренды</w:t>
                  </w:r>
                  <w:proofErr w:type="spellEnd"/>
                  <w:r w:rsidRPr="00D01EF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части нежилого помещения, расположенного в ____________с целью размещения __________ Запрос №________. Лот № ____ </w:t>
                  </w:r>
                </w:p>
              </w:tc>
            </w:tr>
          </w:tbl>
          <w:p w:rsidR="00AB02DC" w:rsidRDefault="00AB02DC" w:rsidP="00D01EFC">
            <w:pPr>
              <w:ind w:left="99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01EFC" w:rsidRPr="00D01EFC" w:rsidRDefault="00D01EFC" w:rsidP="00D01EFC">
            <w:pPr>
              <w:ind w:left="99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01EFC">
              <w:rPr>
                <w:rFonts w:ascii="Times New Roman" w:eastAsia="Calibri" w:hAnsi="Times New Roman" w:cs="Times New Roman"/>
                <w:color w:val="000000"/>
              </w:rPr>
              <w:t xml:space="preserve">Обеспечение должно отвечать следующим требованиям: </w:t>
            </w:r>
          </w:p>
          <w:p w:rsidR="00D01EFC" w:rsidRPr="00D01EFC" w:rsidRDefault="00D01EFC" w:rsidP="00D01EFC">
            <w:pPr>
              <w:numPr>
                <w:ilvl w:val="0"/>
                <w:numId w:val="3"/>
              </w:numPr>
              <w:ind w:left="1560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качестве обеспечения используются денежные средства; </w:t>
            </w:r>
          </w:p>
          <w:p w:rsidR="00D01EFC" w:rsidRPr="00D01EFC" w:rsidRDefault="00D01EFC" w:rsidP="00D01EFC">
            <w:pPr>
              <w:numPr>
                <w:ilvl w:val="0"/>
                <w:numId w:val="3"/>
              </w:numPr>
              <w:ind w:left="1560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качестве документа, подтверждающего внесение обеспечения, должно быть платежное поручение. В том случае, если перевод денежных средств осуществляется Участником запроса предложений при помощи системы «Банк-клиент», то должна быть приложена выписка из банка, подтверждающая факт перевода денежных средств;</w:t>
            </w:r>
          </w:p>
          <w:p w:rsidR="00D01EFC" w:rsidRPr="00D01EFC" w:rsidRDefault="00D01EFC" w:rsidP="00D01EFC">
            <w:pPr>
              <w:numPr>
                <w:ilvl w:val="0"/>
                <w:numId w:val="3"/>
              </w:numPr>
              <w:ind w:left="1560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соответствующий документ, включается в пакет с Заявкой на участие в Запросе предложений. Копия документа направляется контактным лицам Организатора в электронной или факсимильной форме. </w:t>
            </w:r>
          </w:p>
          <w:p w:rsidR="00D01EFC" w:rsidRPr="00D01EFC" w:rsidRDefault="00D01EFC" w:rsidP="00D01EFC">
            <w:pPr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Порядок рассмотрения и оценки заявок в запросе предложений.</w:t>
            </w:r>
            <w:r w:rsidRPr="00D01E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Процедура переторжки</w:t>
            </w:r>
          </w:p>
          <w:p w:rsidR="00D01EFC" w:rsidRPr="00D01EFC" w:rsidRDefault="00D01EFC" w:rsidP="00D01EFC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для рассмотрения поступивших заявок на их соответствие требованиям, установленным Документацией, оценки и сопоставления заявок согласно критериям, не может превышать 10 рабочих дней со дня окончания срока подачи заявок. 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Организатор</w:t>
            </w: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отклоняет заявки, если они не соответствуют установленным требованиям. Организатор вправе отказать Участнику запроса предложений без объяснения причин. </w:t>
            </w: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истечении срока для подачи заявок организатор осуществляет «вскрытие» поданных заявок и принимает решение о допуске участников, после чего принимает решение о проведении процедуры переторжки.</w:t>
            </w:r>
          </w:p>
          <w:p w:rsidR="00D01EFC" w:rsidRPr="00D01EFC" w:rsidRDefault="00D01EFC" w:rsidP="00D01EF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допущенных к запросу предложениях участников, результаты оценки и сопоставления заявок оформляются протоколом. Протокол подписывается организатором. </w:t>
            </w:r>
          </w:p>
          <w:p w:rsidR="00D01EFC" w:rsidRPr="00D01EFC" w:rsidRDefault="00D01EFC" w:rsidP="00D01EF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Победителем в проведении запроса предложений признается участник, предложивший наибольшую цену договора по итогам проведения процедуры переторжки, заявка которого наиболее полно соответствует потребностям Организатора, определенным в соответствии с критериями. В случае если в нескольких заявках содержатся одинаковые условия исполнения договора, победителем в проведении запроса предложений признается участник, имеющий наиболее высокий бал при оценке по критерию опыт работы участника.</w:t>
            </w:r>
          </w:p>
          <w:p w:rsidR="00D01EFC" w:rsidRPr="00D01EFC" w:rsidRDefault="00D01EFC" w:rsidP="00D01EF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Переторжка заключается в добровольном повышении цены договора, указанной в заявках участников запроса предложений в рамках специально организованной для этого процедуры. </w:t>
            </w:r>
          </w:p>
          <w:p w:rsidR="00D01EFC" w:rsidRPr="00D01EFC" w:rsidRDefault="00D01EFC" w:rsidP="00D01EFC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 xml:space="preserve">В переторжке имеют право участвовать все участники процедуры запроса предложений, которые в результате рассмотрения заявок на участие в процедуре запроса предложений допущены организатором к участию в запросе предложений. Участник вправе не участвовать в переторжке, тогда как его заявка остается действующей с ранее объявленными условиями. </w:t>
            </w:r>
          </w:p>
          <w:p w:rsidR="00D01EFC" w:rsidRPr="00D01EFC" w:rsidRDefault="00D01EFC" w:rsidP="00D01EFC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Форма и порядок проведения переторжки, сроки подачи новых предложений, определенные организатором, указываются в письмах, приглашающих участников запроса предложений на процедуру переторжки.</w:t>
            </w:r>
          </w:p>
          <w:p w:rsidR="00D01EFC" w:rsidRPr="00D01EFC" w:rsidRDefault="00D01EFC" w:rsidP="00D01EFC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Предложения участника по ухудшению первоначальных условий не рассматриваются, такой участник считается не участвовавшим в процедуре переторжки, его предложение остается действующим с ранее объявленными условиями.</w:t>
            </w:r>
          </w:p>
          <w:p w:rsidR="00D01EFC" w:rsidRPr="00D01EFC" w:rsidRDefault="00D01EFC" w:rsidP="00D01EFC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При проведении переторжки участникам предоставляется возможность добровольно повысить предпочтительность их предложений путем изменения цены договора (без изменения остальных условий заявки участия в запросе предложений).</w:t>
            </w:r>
          </w:p>
          <w:p w:rsidR="00D01EFC" w:rsidRPr="00D01EFC" w:rsidRDefault="00D01EFC" w:rsidP="00D01EFC">
            <w:pPr>
              <w:numPr>
                <w:ilvl w:val="0"/>
                <w:numId w:val="4"/>
              </w:numPr>
              <w:ind w:hanging="29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Минимальный шаг переторжки по фиксированной ставке не менее 5% от фиксированной ставки.</w:t>
            </w:r>
          </w:p>
          <w:p w:rsidR="00D01EFC" w:rsidRPr="00D01EFC" w:rsidRDefault="00D01EFC" w:rsidP="00D01EFC">
            <w:pPr>
              <w:numPr>
                <w:ilvl w:val="0"/>
                <w:numId w:val="4"/>
              </w:numPr>
              <w:ind w:hanging="29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Минимальный шаг переторжки по переменной ставке не менее 0.5% к переменной ставке;</w:t>
            </w:r>
          </w:p>
          <w:p w:rsidR="00D01EFC" w:rsidRPr="00D01EFC" w:rsidRDefault="00D01EFC" w:rsidP="00D01EFC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b/>
                <w:lang w:eastAsia="ru-RU"/>
              </w:rPr>
              <w:t>ВНИМАНИЕ!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 xml:space="preserve"> Если, в процессе проведения переторжки, Участники поднимают уровень цены Договора, превышающий первоначальную сумму обеспечения заявки, обозначенную в документации, более, чем на 30%, Организатор оставляет за собой право приостановления переторжки. Возобновление возможно после осуществления Участниками доплаты обеспечения заявки - разницы между достигнутой в ходе переторжки ценой и первоначальной, указанной в конкурсной документации.</w:t>
            </w:r>
          </w:p>
          <w:p w:rsidR="00D01EFC" w:rsidRPr="00D01EFC" w:rsidRDefault="00D01EFC" w:rsidP="00D01EFC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После проведения переторжки победитель определяется в соответствии с критериями оценки, указанными в настоящих правилах.</w:t>
            </w: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для договоров аренды, содержащих фиксированную и переменную арендные ставки:</w:t>
            </w:r>
          </w:p>
          <w:tbl>
            <w:tblPr>
              <w:tblStyle w:val="a4"/>
              <w:tblW w:w="0" w:type="auto"/>
              <w:tblInd w:w="11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386"/>
              <w:gridCol w:w="1941"/>
              <w:gridCol w:w="368"/>
              <w:gridCol w:w="500"/>
              <w:gridCol w:w="500"/>
              <w:gridCol w:w="1969"/>
              <w:gridCol w:w="500"/>
              <w:gridCol w:w="500"/>
            </w:tblGrid>
            <w:tr w:rsidR="00D01EFC" w:rsidRPr="00D01EFC" w:rsidTr="007537FE">
              <w:trPr>
                <w:trHeight w:val="1507"/>
              </w:trPr>
              <w:tc>
                <w:tcPr>
                  <w:tcW w:w="1555" w:type="dxa"/>
                  <w:vAlign w:val="center"/>
                </w:tcPr>
                <w:p w:rsidR="00D01EFC" w:rsidRPr="00D01EFC" w:rsidRDefault="00D01EFC" w:rsidP="00D01EFC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Количество</w:t>
                  </w:r>
                </w:p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Баллов</w:t>
                  </w:r>
                </w:p>
              </w:tc>
              <w:tc>
                <w:tcPr>
                  <w:tcW w:w="386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lang w:eastAsia="ru-RU"/>
                    </w:rPr>
                    <w:t>=</w:t>
                  </w:r>
                </w:p>
              </w:tc>
              <w:tc>
                <w:tcPr>
                  <w:tcW w:w="1941" w:type="dxa"/>
                  <w:vAlign w:val="center"/>
                </w:tcPr>
                <w:p w:rsidR="00D01EFC" w:rsidRPr="00D01EFC" w:rsidRDefault="00D01EFC" w:rsidP="00D01EFC">
                  <w:pPr>
                    <w:pBdr>
                      <w:bottom w:val="single" w:sz="12" w:space="1" w:color="auto"/>
                    </w:pBdr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Фикс.ставка</w:t>
                  </w:r>
                  <w:proofErr w:type="spellEnd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Участника, руб.</w:t>
                  </w:r>
                </w:p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MA</w:t>
                  </w:r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Х </w:t>
                  </w:r>
                  <w:proofErr w:type="spellStart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фикс.ставка</w:t>
                  </w:r>
                  <w:proofErr w:type="spellEnd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среди Участников, руб.</w:t>
                  </w:r>
                </w:p>
              </w:tc>
              <w:tc>
                <w:tcPr>
                  <w:tcW w:w="368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lang w:eastAsia="ru-RU"/>
                    </w:rPr>
                    <w:t>*</w:t>
                  </w:r>
                </w:p>
              </w:tc>
              <w:tc>
                <w:tcPr>
                  <w:tcW w:w="500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95</w:t>
                  </w:r>
                </w:p>
              </w:tc>
              <w:tc>
                <w:tcPr>
                  <w:tcW w:w="500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  <w:tc>
                <w:tcPr>
                  <w:tcW w:w="1969" w:type="dxa"/>
                  <w:vAlign w:val="center"/>
                </w:tcPr>
                <w:p w:rsidR="00D01EFC" w:rsidRPr="00D01EFC" w:rsidRDefault="00D01EFC" w:rsidP="00D01EFC">
                  <w:pPr>
                    <w:pBdr>
                      <w:bottom w:val="single" w:sz="12" w:space="1" w:color="auto"/>
                    </w:pBdr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Переменн.ставка</w:t>
                  </w:r>
                  <w:proofErr w:type="spellEnd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Участника, %</w:t>
                  </w:r>
                </w:p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MA</w:t>
                  </w:r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Х </w:t>
                  </w:r>
                  <w:proofErr w:type="spellStart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переменн.ставка</w:t>
                  </w:r>
                  <w:proofErr w:type="spellEnd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среди Участников, %.</w:t>
                  </w:r>
                </w:p>
              </w:tc>
              <w:tc>
                <w:tcPr>
                  <w:tcW w:w="500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lang w:eastAsia="ru-RU"/>
                    </w:rPr>
                    <w:t>*</w:t>
                  </w:r>
                </w:p>
              </w:tc>
              <w:tc>
                <w:tcPr>
                  <w:tcW w:w="500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5</w:t>
                  </w:r>
                </w:p>
              </w:tc>
            </w:tr>
          </w:tbl>
          <w:p w:rsidR="00D01EFC" w:rsidRPr="00D01EFC" w:rsidRDefault="00D01EFC" w:rsidP="00D01EFC">
            <w:pPr>
              <w:ind w:left="10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для договоров аренды, содержащих только фиксированную ставку на </w:t>
            </w:r>
            <w:proofErr w:type="spellStart"/>
            <w:proofErr w:type="gramStart"/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proofErr w:type="gramEnd"/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D01EFC" w:rsidRPr="00D01EFC" w:rsidRDefault="00D01EFC" w:rsidP="00D01EFC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tbl>
            <w:tblPr>
              <w:tblStyle w:val="a4"/>
              <w:tblW w:w="0" w:type="auto"/>
              <w:tblInd w:w="11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386"/>
              <w:gridCol w:w="1941"/>
              <w:gridCol w:w="368"/>
              <w:gridCol w:w="546"/>
              <w:gridCol w:w="500"/>
              <w:gridCol w:w="1969"/>
              <w:gridCol w:w="500"/>
              <w:gridCol w:w="500"/>
            </w:tblGrid>
            <w:tr w:rsidR="00D01EFC" w:rsidRPr="00D01EFC" w:rsidTr="007537FE">
              <w:trPr>
                <w:trHeight w:val="1507"/>
              </w:trPr>
              <w:tc>
                <w:tcPr>
                  <w:tcW w:w="1555" w:type="dxa"/>
                  <w:vAlign w:val="center"/>
                </w:tcPr>
                <w:p w:rsidR="00D01EFC" w:rsidRPr="00D01EFC" w:rsidRDefault="00D01EFC" w:rsidP="00D01EFC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Количество</w:t>
                  </w:r>
                </w:p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Баллов</w:t>
                  </w:r>
                </w:p>
              </w:tc>
              <w:tc>
                <w:tcPr>
                  <w:tcW w:w="386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lang w:eastAsia="ru-RU"/>
                    </w:rPr>
                    <w:t>=</w:t>
                  </w:r>
                </w:p>
              </w:tc>
              <w:tc>
                <w:tcPr>
                  <w:tcW w:w="1941" w:type="dxa"/>
                  <w:vAlign w:val="center"/>
                </w:tcPr>
                <w:p w:rsidR="00D01EFC" w:rsidRPr="00D01EFC" w:rsidRDefault="00D01EFC" w:rsidP="00D01EFC">
                  <w:pPr>
                    <w:pBdr>
                      <w:bottom w:val="single" w:sz="12" w:space="1" w:color="auto"/>
                    </w:pBdr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Фикс.ставка</w:t>
                  </w:r>
                  <w:proofErr w:type="spellEnd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Участника, руб.</w:t>
                  </w:r>
                </w:p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MA</w:t>
                  </w:r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Х </w:t>
                  </w:r>
                  <w:proofErr w:type="spellStart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фикс.ставка</w:t>
                  </w:r>
                  <w:proofErr w:type="spellEnd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среди Участников, руб.</w:t>
                  </w:r>
                </w:p>
              </w:tc>
              <w:tc>
                <w:tcPr>
                  <w:tcW w:w="368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lang w:eastAsia="ru-RU"/>
                    </w:rPr>
                    <w:t>*</w:t>
                  </w:r>
                </w:p>
              </w:tc>
              <w:tc>
                <w:tcPr>
                  <w:tcW w:w="500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одинакового количества баллов, набранного участниками по п. 4.6., дополнительно оценивается опыт работы участника -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лет присутствия на соответствующем рынке в соответствии с Выпиской из ЕГРЮЛ (ЕГРИП) и/или другой документацией, подтверждающей квалификацию.</w:t>
            </w:r>
          </w:p>
          <w:p w:rsidR="00D01EFC" w:rsidRPr="00D01EFC" w:rsidRDefault="00D01EFC" w:rsidP="00D01EFC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Style w:val="a4"/>
              <w:tblW w:w="10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341"/>
              <w:gridCol w:w="1850"/>
              <w:gridCol w:w="326"/>
              <w:gridCol w:w="545"/>
              <w:gridCol w:w="341"/>
              <w:gridCol w:w="1907"/>
              <w:gridCol w:w="326"/>
              <w:gridCol w:w="326"/>
              <w:gridCol w:w="341"/>
              <w:gridCol w:w="1369"/>
              <w:gridCol w:w="326"/>
              <w:gridCol w:w="603"/>
            </w:tblGrid>
            <w:tr w:rsidR="00D01EFC" w:rsidRPr="00D01EFC" w:rsidTr="007537FE">
              <w:trPr>
                <w:trHeight w:val="927"/>
              </w:trPr>
              <w:tc>
                <w:tcPr>
                  <w:tcW w:w="1418" w:type="dxa"/>
                  <w:vAlign w:val="center"/>
                </w:tcPr>
                <w:p w:rsidR="00D01EFC" w:rsidRPr="00D01EFC" w:rsidRDefault="00D01EFC" w:rsidP="00D01EFC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lastRenderedPageBreak/>
                    <w:t>Количество</w:t>
                  </w:r>
                </w:p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Баллов</w:t>
                  </w:r>
                </w:p>
              </w:tc>
              <w:tc>
                <w:tcPr>
                  <w:tcW w:w="283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lang w:eastAsia="ru-RU"/>
                    </w:rPr>
                    <w:t>=</w:t>
                  </w:r>
                </w:p>
              </w:tc>
              <w:tc>
                <w:tcPr>
                  <w:tcW w:w="1985" w:type="dxa"/>
                  <w:vAlign w:val="center"/>
                </w:tcPr>
                <w:p w:rsidR="00D01EFC" w:rsidRPr="00D01EFC" w:rsidRDefault="00D01EFC" w:rsidP="00D01EFC">
                  <w:pPr>
                    <w:pBdr>
                      <w:bottom w:val="single" w:sz="12" w:space="1" w:color="auto"/>
                    </w:pBdr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Фикс.ставка</w:t>
                  </w:r>
                  <w:proofErr w:type="spellEnd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Участника, руб.</w:t>
                  </w:r>
                </w:p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MA</w:t>
                  </w:r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Х </w:t>
                  </w:r>
                  <w:proofErr w:type="spellStart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фикс.ставка</w:t>
                  </w:r>
                  <w:proofErr w:type="spellEnd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среди Участников, руб.</w:t>
                  </w:r>
                </w:p>
              </w:tc>
              <w:tc>
                <w:tcPr>
                  <w:tcW w:w="283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lang w:eastAsia="ru-RU"/>
                    </w:rPr>
                    <w:t>*</w:t>
                  </w:r>
                </w:p>
              </w:tc>
              <w:tc>
                <w:tcPr>
                  <w:tcW w:w="567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</w:t>
                  </w:r>
                </w:p>
              </w:tc>
              <w:tc>
                <w:tcPr>
                  <w:tcW w:w="284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  <w:tc>
                <w:tcPr>
                  <w:tcW w:w="1984" w:type="dxa"/>
                  <w:vAlign w:val="center"/>
                </w:tcPr>
                <w:p w:rsidR="00D01EFC" w:rsidRPr="00D01EFC" w:rsidRDefault="00D01EFC" w:rsidP="00D01EFC">
                  <w:pPr>
                    <w:pBdr>
                      <w:bottom w:val="single" w:sz="12" w:space="1" w:color="auto"/>
                    </w:pBdr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Переменн.ставка</w:t>
                  </w:r>
                  <w:proofErr w:type="spellEnd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Участника, %</w:t>
                  </w:r>
                </w:p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MA</w:t>
                  </w:r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Х </w:t>
                  </w:r>
                  <w:proofErr w:type="spellStart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переменн.ставка</w:t>
                  </w:r>
                  <w:proofErr w:type="spellEnd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среди Участников, %.</w:t>
                  </w:r>
                </w:p>
              </w:tc>
              <w:tc>
                <w:tcPr>
                  <w:tcW w:w="284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lang w:eastAsia="ru-RU"/>
                    </w:rPr>
                    <w:t>*</w:t>
                  </w:r>
                </w:p>
              </w:tc>
              <w:tc>
                <w:tcPr>
                  <w:tcW w:w="283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5</w:t>
                  </w:r>
                </w:p>
              </w:tc>
              <w:tc>
                <w:tcPr>
                  <w:tcW w:w="284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  <w:tc>
                <w:tcPr>
                  <w:tcW w:w="1417" w:type="dxa"/>
                  <w:vAlign w:val="center"/>
                </w:tcPr>
                <w:p w:rsidR="00D01EFC" w:rsidRPr="00D01EFC" w:rsidRDefault="00D01EFC" w:rsidP="00D01EFC">
                  <w:pPr>
                    <w:pBdr>
                      <w:bottom w:val="single" w:sz="12" w:space="1" w:color="auto"/>
                    </w:pBdr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опыт</w:t>
                  </w:r>
                </w:p>
                <w:p w:rsidR="00D01EFC" w:rsidRPr="00D01EFC" w:rsidRDefault="00D01EFC" w:rsidP="00D01EFC">
                  <w:pPr>
                    <w:pBdr>
                      <w:bottom w:val="single" w:sz="12" w:space="1" w:color="auto"/>
                    </w:pBdr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Участника</w:t>
                  </w:r>
                </w:p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МАХ</w:t>
                  </w:r>
                </w:p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опыт среди Участников</w:t>
                  </w:r>
                </w:p>
              </w:tc>
              <w:tc>
                <w:tcPr>
                  <w:tcW w:w="284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lang w:eastAsia="ru-RU"/>
                    </w:rPr>
                    <w:t>*</w:t>
                  </w:r>
                </w:p>
              </w:tc>
              <w:tc>
                <w:tcPr>
                  <w:tcW w:w="658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5</w:t>
                  </w:r>
                </w:p>
              </w:tc>
            </w:tr>
          </w:tbl>
          <w:p w:rsidR="00D01EFC" w:rsidRPr="00D01EFC" w:rsidRDefault="00D01EFC" w:rsidP="00D01EFC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Итоговая оценка заявки: </w:t>
            </w:r>
          </w:p>
          <w:p w:rsidR="00D01EFC" w:rsidRPr="00D01EFC" w:rsidRDefault="00D01EFC" w:rsidP="00D01EFC">
            <w:pPr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осуществляется расчет итогового рейтинга по каждой заявке путем сложения рейтингов по каждому критерию оценки заявки, установленному в Документации, каждый из которых равен оценке в баллах по соответствующему критерию, умноженной на коэффициент значимости данного критерия.</w:t>
            </w:r>
          </w:p>
          <w:p w:rsidR="00D01EFC" w:rsidRPr="00D01EFC" w:rsidRDefault="00D01EFC" w:rsidP="00D01EFC">
            <w:pPr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заявке.</w:t>
            </w:r>
          </w:p>
          <w:p w:rsidR="00D01EFC" w:rsidRPr="00D01EFC" w:rsidRDefault="00D01EFC" w:rsidP="00D01EFC">
            <w:pPr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если несколько заявок имеют одинаковый рейтинг, меньший порядковый номер присваивается заявке, которая поступила ранее других таких заявок.</w:t>
            </w:r>
          </w:p>
          <w:p w:rsidR="00D01EFC" w:rsidRPr="00D01EFC" w:rsidRDefault="00D01EFC" w:rsidP="00D01EFC">
            <w:pPr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Победителем признается участник, заявке которого присвоен первый номер.</w:t>
            </w: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Договор с победителем подписывается не позднее 15 дней с даты опубликования протокола об определении победителя на ЭТП.</w:t>
            </w:r>
          </w:p>
          <w:p w:rsidR="00D01EFC" w:rsidRPr="00D01EFC" w:rsidRDefault="00D01EFC" w:rsidP="00D01E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01EFC" w:rsidRPr="00D01EFC" w:rsidRDefault="00D01EFC" w:rsidP="00D01EF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1585" w:rsidRDefault="007716F2"/>
    <w:sectPr w:rsidR="009D1585" w:rsidSect="000933D4">
      <w:headerReference w:type="default" r:id="rId7"/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6F2" w:rsidRDefault="007716F2" w:rsidP="00D01EFC">
      <w:pPr>
        <w:spacing w:after="0" w:line="240" w:lineRule="auto"/>
      </w:pPr>
      <w:r>
        <w:separator/>
      </w:r>
    </w:p>
  </w:endnote>
  <w:endnote w:type="continuationSeparator" w:id="0">
    <w:p w:rsidR="007716F2" w:rsidRDefault="007716F2" w:rsidP="00D0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6F2" w:rsidRDefault="007716F2" w:rsidP="00D01EFC">
      <w:pPr>
        <w:spacing w:after="0" w:line="240" w:lineRule="auto"/>
      </w:pPr>
      <w:r>
        <w:separator/>
      </w:r>
    </w:p>
  </w:footnote>
  <w:footnote w:type="continuationSeparator" w:id="0">
    <w:p w:rsidR="007716F2" w:rsidRDefault="007716F2" w:rsidP="00D01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C7B" w:rsidRDefault="007716F2" w:rsidP="00920D1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38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707FD9"/>
    <w:multiLevelType w:val="hybridMultilevel"/>
    <w:tmpl w:val="DFF44CD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6B8637C8"/>
    <w:multiLevelType w:val="hybridMultilevel"/>
    <w:tmpl w:val="5386D1A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7DBC63B3"/>
    <w:multiLevelType w:val="multilevel"/>
    <w:tmpl w:val="D64CD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D2"/>
    <w:rsid w:val="002763E3"/>
    <w:rsid w:val="00331032"/>
    <w:rsid w:val="007716F2"/>
    <w:rsid w:val="0092353F"/>
    <w:rsid w:val="009247D2"/>
    <w:rsid w:val="00997C12"/>
    <w:rsid w:val="00A0303F"/>
    <w:rsid w:val="00AB02DC"/>
    <w:rsid w:val="00C2495C"/>
    <w:rsid w:val="00D01EFC"/>
    <w:rsid w:val="00D558EA"/>
    <w:rsid w:val="00E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040A"/>
  <w15:chartTrackingRefBased/>
  <w15:docId w15:val="{76EEBBBA-C3E0-4DB4-9B04-D12C3182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EFC"/>
    <w:pPr>
      <w:spacing w:after="0" w:line="240" w:lineRule="auto"/>
    </w:pPr>
  </w:style>
  <w:style w:type="table" w:styleId="a4">
    <w:name w:val="Table Grid"/>
    <w:basedOn w:val="a1"/>
    <w:uiPriority w:val="59"/>
    <w:rsid w:val="00D0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01EF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0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EFC"/>
  </w:style>
  <w:style w:type="paragraph" w:styleId="a7">
    <w:name w:val="footer"/>
    <w:basedOn w:val="a"/>
    <w:link w:val="a8"/>
    <w:uiPriority w:val="99"/>
    <w:unhideWhenUsed/>
    <w:rsid w:val="00D0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Морозов</dc:creator>
  <cp:keywords/>
  <dc:description/>
  <cp:lastModifiedBy>Роман Морозов</cp:lastModifiedBy>
  <cp:revision>6</cp:revision>
  <dcterms:created xsi:type="dcterms:W3CDTF">2023-05-04T09:49:00Z</dcterms:created>
  <dcterms:modified xsi:type="dcterms:W3CDTF">2023-10-31T06:57:00Z</dcterms:modified>
</cp:coreProperties>
</file>